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6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94880" w:rsidRPr="00053214" w:rsidTr="005C7786">
        <w:trPr>
          <w:trHeight w:hRule="exact" w:val="331"/>
        </w:trPr>
        <w:tc>
          <w:tcPr>
            <w:tcW w:w="10064" w:type="dxa"/>
          </w:tcPr>
          <w:p w:rsidR="00094880" w:rsidRPr="00053214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053214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053214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053214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053214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053214">
              <w:rPr>
                <w:rFonts w:ascii="Calibri" w:eastAsia="Calibri" w:hAnsi="Calibri" w:cs="Calibri"/>
                <w:b/>
                <w:bCs/>
                <w:lang w:val="fr-FR"/>
              </w:rPr>
              <w:t>: D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ans la salle de bains</w:t>
            </w:r>
          </w:p>
        </w:tc>
      </w:tr>
      <w:tr w:rsidR="00094880" w:rsidRPr="00602FB6" w:rsidTr="005C7786">
        <w:trPr>
          <w:trHeight w:hRule="exact" w:val="767"/>
        </w:trPr>
        <w:tc>
          <w:tcPr>
            <w:tcW w:w="10064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douche – lavabo – robinet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coton – gant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gel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savon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brosse – dentifrice – peigne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miroir – toilette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produit – parfum – flacon – maquillage – </w:t>
            </w:r>
            <w:r w:rsidRPr="0083711E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déjà – trop – tôt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7067C3" w:rsidTr="005C7786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</w:tcPr>
          <w:p w:rsidR="00094880" w:rsidRPr="007067C3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Les oiseaux</w:t>
            </w:r>
          </w:p>
        </w:tc>
      </w:tr>
      <w:tr w:rsidR="00094880" w:rsidRPr="00602FB6" w:rsidTr="005C7786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10064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moineau – hirondelle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pigeon – mouette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perroquet – autruche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pie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65E70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corbeau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vautour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colombe – cygne – pingouin – aile – bec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plumage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9C19A8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couleur  - attraper – dépecer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7067C3" w:rsidTr="005C7786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</w:tcPr>
          <w:p w:rsidR="00094880" w:rsidRPr="007067C3" w:rsidRDefault="00094880" w:rsidP="00094880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La pyramide alimentaire</w:t>
            </w:r>
          </w:p>
        </w:tc>
      </w:tr>
      <w:tr w:rsidR="00094880" w:rsidRPr="00602FB6" w:rsidTr="005C7786">
        <w:tblPrEx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aliment – sucre – fruit – légume – laitier</w:t>
            </w:r>
            <w:r w:rsidRPr="00E5105B"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féculent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viande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œuf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boisson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huile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pâte – riz – fromage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farine –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yaourt – appétit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 - </w:t>
            </w:r>
            <w:r w:rsidRPr="00E5105B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accompagner - griller</w:t>
            </w:r>
          </w:p>
        </w:tc>
      </w:tr>
      <w:tr w:rsidR="00094880" w:rsidRPr="007067C3" w:rsidTr="005C7786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</w:tcPr>
          <w:p w:rsidR="00094880" w:rsidRPr="007067C3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7067C3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7067C3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7067C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067C3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7067C3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fruits et légumes</w:t>
            </w:r>
          </w:p>
        </w:tc>
      </w:tr>
      <w:tr w:rsidR="00094880" w:rsidRPr="00602FB6" w:rsidTr="005C7786">
        <w:tblPrEx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kiwi – noix – groseille – amande – raisin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-  noisette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chou – ognon (oignon) – épinard – radis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pois – haricot – cornichon – </w:t>
            </w:r>
            <w:r w:rsidRPr="00C32F29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ail – olive – citron – chantilly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</w:t>
            </w:r>
          </w:p>
        </w:tc>
      </w:tr>
      <w:tr w:rsidR="00094880" w:rsidRPr="00802EB1" w:rsidTr="005C7786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</w:tcPr>
          <w:p w:rsidR="00094880" w:rsidRPr="00802EB1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802EB1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802EB1">
              <w:rPr>
                <w:rFonts w:ascii="Calibri" w:eastAsia="Calibri" w:hAnsi="Calibri" w:cs="Calibri"/>
                <w:b/>
                <w:bCs/>
                <w:lang w:val="fr-FR"/>
              </w:rPr>
              <w:t>: politique</w:t>
            </w:r>
          </w:p>
        </w:tc>
      </w:tr>
      <w:tr w:rsidR="00094880" w:rsidRPr="00602FB6" w:rsidTr="005C7786">
        <w:tblPrEx>
          <w:tblLook w:val="04A0" w:firstRow="1" w:lastRow="0" w:firstColumn="1" w:lastColumn="0" w:noHBand="0" w:noVBand="1"/>
        </w:tblPrEx>
        <w:trPr>
          <w:trHeight w:hRule="exact" w:val="1126"/>
        </w:trPr>
        <w:tc>
          <w:tcPr>
            <w:tcW w:w="10064" w:type="dxa"/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dictature – monarchie – démocratie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élection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député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rebelle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>opposition – Assemblée – gouvernement – président – ministre – loi – citoyen – république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 xml:space="preserve"> – </w:t>
            </w:r>
            <w:r w:rsidRPr="00446D84">
              <w:rPr>
                <w:rFonts w:ascii="OpenDyslexic" w:hAnsi="OpenDyslexic"/>
                <w:sz w:val="20"/>
                <w:szCs w:val="20"/>
                <w:u w:val="single"/>
                <w:lang w:val="fr-FR"/>
              </w:rPr>
              <w:t xml:space="preserve">régime </w:t>
            </w:r>
            <w:r>
              <w:rPr>
                <w:rFonts w:ascii="OpenDyslexic" w:hAnsi="OpenDyslexic"/>
                <w:sz w:val="20"/>
                <w:szCs w:val="20"/>
                <w:lang w:val="fr-FR"/>
              </w:rPr>
              <w:t>- état</w:t>
            </w:r>
          </w:p>
        </w:tc>
      </w:tr>
      <w:tr w:rsidR="00094880" w:rsidRPr="00127875" w:rsidTr="005C7786">
        <w:tblPrEx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</w:tcPr>
          <w:p w:rsidR="00094880" w:rsidRPr="00127875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6.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 xml:space="preserve"> géologie</w:t>
            </w:r>
          </w:p>
        </w:tc>
      </w:tr>
      <w:tr w:rsidR="00094880" w:rsidRPr="00602FB6" w:rsidTr="005C7786">
        <w:tblPrEx>
          <w:tblLook w:val="04A0" w:firstRow="1" w:lastRow="0" w:firstColumn="1" w:lastColumn="0" w:noHBand="0" w:noVBand="1"/>
        </w:tblPrEx>
        <w:trPr>
          <w:trHeight w:hRule="exact" w:val="1243"/>
        </w:trPr>
        <w:tc>
          <w:tcPr>
            <w:tcW w:w="10064" w:type="dxa"/>
          </w:tcPr>
          <w:p w:rsid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volcan – tremblement – terrestre – croute – plaque – lave – montagne – faille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cendre – fusion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roche – séisme – explosion – mouvement – éruption – </w:t>
            </w:r>
          </w:p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tectonique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mots invariables 1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39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dedans – dehors – malgré – sauf – exprès – peut-être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beaucoup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très – peu – sans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environ – moins – tant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dont – donc – pendant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  - longtemps  -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entre – puis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B13EB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Halloween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1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fantôme – squelette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cimetière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citrouille –chaudron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farce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friandise – octobre – peur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chauvesouris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manoir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chouette - spectre  -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crépuscule – effrayant – lanterne 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l’athlétisme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0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stade – gradin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relai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saut  - banderole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longueur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effort – course – record – athlète – officiel  - épreuve – coureur -  haie – sportif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vainqueur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hauteur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10.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l’eau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4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affluent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marécage – torrent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fleuve – rivière – ruisseau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rapide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étang – delta – source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crue – marée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mer – océan – embouchure – méandre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5C7786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6" w:rsidRPr="00094880" w:rsidRDefault="005C7786" w:rsidP="005C7786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des loisirs</w:t>
            </w:r>
          </w:p>
        </w:tc>
      </w:tr>
      <w:tr w:rsidR="005C7786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6" w:rsidRPr="00094880" w:rsidRDefault="005C7786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bibliothèque- </w:t>
            </w:r>
            <w:r w:rsidRPr="005C7786">
              <w:rPr>
                <w:rFonts w:ascii="OpenDyslexic" w:eastAsia="Calibri" w:hAnsi="OpenDyslexic" w:cs="Calibri"/>
                <w:lang w:val="fr-FR"/>
              </w:rPr>
              <w:t xml:space="preserve">sculpture 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>– poterie – cuisine – bricolage – jardinage – danse – instrument – activité –</w:t>
            </w:r>
            <w:r w:rsidRPr="005C7786">
              <w:rPr>
                <w:rFonts w:ascii="OpenDyslexic" w:eastAsia="Calibri" w:hAnsi="OpenDyslexic" w:cs="Calibri"/>
                <w:lang w:val="fr-FR"/>
              </w:rPr>
              <w:t xml:space="preserve"> couture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art – visuel – dessin - </w:t>
            </w:r>
            <w:r w:rsidRPr="005C7786">
              <w:rPr>
                <w:rFonts w:ascii="OpenDyslexic" w:eastAsia="Calibri" w:hAnsi="OpenDyslexic" w:cs="Calibri"/>
                <w:lang w:val="fr-FR"/>
              </w:rPr>
              <w:t>photographie- initiation -</w:t>
            </w:r>
            <w:r>
              <w:rPr>
                <w:rFonts w:ascii="OpenDyslexic" w:eastAsia="Calibri" w:hAnsi="OpenDyslexic" w:cs="Calibri"/>
                <w:u w:val="single"/>
                <w:lang w:val="fr-FR"/>
              </w:rPr>
              <w:t xml:space="preserve"> atelier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12.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géométrie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1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lastRenderedPageBreak/>
              <w:t xml:space="preserve">côté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sommet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construction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hauteur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milieu – segment – centre – carré – rayon – diamètre – tracer – triangle – rectangle - cercle – point – diagonale -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mesure   </w:t>
            </w:r>
          </w:p>
          <w:p w:rsidR="005C7786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  <w:p w:rsidR="005C7786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  <w:p w:rsidR="005C7786" w:rsidRPr="00094880" w:rsidRDefault="005C7786" w:rsidP="00D32A3D">
            <w:pPr>
              <w:rPr>
                <w:rFonts w:ascii="OpenDyslexic" w:eastAsia="Calibri" w:hAnsi="OpenDyslexic" w:cs="Calibri"/>
                <w:lang w:val="fr-FR"/>
              </w:rPr>
            </w:pP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13.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l’éducation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exercice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- examen – leçon – concours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maternelle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primaire – collège – lycée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élémentaire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étudiant – étude – laïque – enseignement – diplôme – apprendre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apprentissage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14.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des métiers 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3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fleuriste – aviateur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chimiste – garagiste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avocat – chanteur – danseur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secrétaire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chirurgien – peintre – musicien – libraire – ingénieur – dessinateur – écrivain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opticien 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15.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: l’informatique 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2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tablette – console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ordinateur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écran – clavier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portable – téléphone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internet – réseau – social – numérique – traitement – message – envoyer – site – blog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16.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montagne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4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 xml:space="preserve">alpinisme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escalade – ski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randonnée – alpage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refuge – circuit – pédestre – balise – luge – alpin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fond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piste – raquette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traineau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belvédère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Des arbres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tronc- branche – feuillage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–racine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écorce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fruitier – verger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caduc – persistant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épine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bourgeon – nœud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résine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aiguille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rameau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châtaignier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18.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ville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ruelle – immeuble – piéton – monument – statue – quartier – place – fontaine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gare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commerce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panneau – appartement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passant – restaurant – opéra – café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mots invariables 2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4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602FB6" w:rsidRDefault="00094880" w:rsidP="00D32A3D">
            <w:pPr>
              <w:rPr>
                <w:rFonts w:ascii="Calibri" w:eastAsia="Calibri" w:hAnsi="Calibri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aussitôt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enfin – ailleurs – tout à coup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autrefois – d’abord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durant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hélas – longtemps – lorsque – vraiment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presque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cependant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parmi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pourtant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dès lors</w:t>
            </w: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5C7786" w:rsidP="005C7786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20.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>: les grandes découvertes</w:t>
            </w:r>
          </w:p>
        </w:tc>
      </w:tr>
      <w:tr w:rsidR="00094880" w:rsidRPr="00602FB6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0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navigateur – marchand – route – continent – territoire – colonisation – expédition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– passage – transport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conquête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pays – nouveau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monde  - explorateur – maritime – boussole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5C7786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 w:rsidR="0009488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094880"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="0009488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 w:rsidR="00094880">
              <w:rPr>
                <w:rFonts w:ascii="Calibri" w:eastAsia="Calibri" w:hAnsi="Calibri" w:cs="Calibri"/>
                <w:b/>
                <w:bCs/>
                <w:lang w:val="fr-FR"/>
              </w:rPr>
              <w:t>: les animaux de la ferme</w:t>
            </w:r>
          </w:p>
        </w:tc>
      </w:tr>
      <w:tr w:rsidR="00094880" w:rsidRPr="006B2E6F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bœuf – poulain – truie – oie – agneau – canard – cane – veau – taureau – brebis – porc – troupeau – porcherie – jument – âne – porcelet – étable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un roman policier</w:t>
            </w:r>
          </w:p>
        </w:tc>
      </w:tr>
      <w:tr w:rsidR="00094880" w:rsidRPr="006B2E6F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5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enquête – suspect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indice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preuve – mystère – victime – témoin – interrogatoire – inspecteur – détective – recherche – voleur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cellule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prison – butin – accablant.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3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Que d’émotions !</w:t>
            </w:r>
          </w:p>
        </w:tc>
      </w:tr>
      <w:tr w:rsidR="00094880" w:rsidRPr="006B2E6F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3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heureux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joyeux – malheureux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furieux – ému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curieux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attentif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grognon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surpris – ravi – étonné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rêveur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patient – désolé – effrayé – hilare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lastRenderedPageBreak/>
              <w:t xml:space="preserve"> 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4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le temps</w:t>
            </w:r>
          </w:p>
        </w:tc>
      </w:tr>
      <w:tr w:rsidR="00094880" w:rsidRPr="006B2E6F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aujourd’hui – demain – hier – lendemain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heure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minute – seconde – présent – passé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futur – durée – saison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veille – calendrier – date – année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5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Un spectacle</w:t>
            </w:r>
          </w:p>
        </w:tc>
      </w:tr>
      <w:tr w:rsidR="00094880" w:rsidRPr="006B2E6F" w:rsidTr="00C5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5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répétition – programme – rôle – loge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théâtre – applaudir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représentation – comédien – apprécier – scène – habit – coup – interpréter – coulisse – public – spectateur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4861EE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</w:t>
            </w:r>
            <w:r w:rsidR="004861EE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6</w:t>
            </w:r>
            <w:r w:rsidR="005C778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seconde guerre mondiale</w:t>
            </w:r>
          </w:p>
        </w:tc>
      </w:tr>
      <w:tr w:rsidR="00094880" w:rsidRPr="006B2E6F" w:rsidTr="00C5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0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lang w:val="fr-FR"/>
              </w:rPr>
              <w:t>invasion – génocide –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résistant – collaborateur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déportation – concentration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débarquement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bombardement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armée – soldat – résistance – armistice – occupation – appel – extermination – camp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27.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La fête foraine</w:t>
            </w:r>
          </w:p>
        </w:tc>
      </w:tr>
      <w:tr w:rsidR="00094880" w:rsidRPr="006B2E6F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roue – manège – toboggan – sensation – rire – frisson – attraction – labyrinthe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balançoire – magique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>– peluche –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 gourmandise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foule – file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attente – sucrerie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28.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1789</w:t>
            </w:r>
          </w:p>
        </w:tc>
      </w:tr>
      <w:tr w:rsidR="00094880" w:rsidRPr="006B2E6F" w:rsidTr="00C5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6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révolution – peuple – famine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guillotine –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noblesse – privilège – clergé – prise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ordre – crise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droit – homme – impôt – taxe – pauvre – déclaration 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Protégeons la nature</w:t>
            </w:r>
          </w:p>
        </w:tc>
      </w:tr>
      <w:tr w:rsidR="00094880" w:rsidRPr="006B2E6F" w:rsidTr="00C52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22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pollution – énergie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propre – écologie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recycler – déchet – plastique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économiser – verre – métal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– durable – trier – solaire – éolienne – développement - poubelle</w:t>
            </w:r>
          </w:p>
        </w:tc>
      </w:tr>
      <w:tr w:rsidR="00094880" w:rsidRPr="00B13EBB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B13EBB" w:rsidRDefault="00094880" w:rsidP="00D32A3D">
            <w:pPr>
              <w:pStyle w:val="TableParagraph"/>
              <w:spacing w:before="25"/>
              <w:ind w:right="3285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              </w:t>
            </w:r>
            <w:r w:rsidR="00C529F3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30.</w:t>
            </w:r>
            <w:r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M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ots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346E02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vo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346E02">
              <w:rPr>
                <w:rFonts w:ascii="Calibri" w:eastAsia="Calibri" w:hAnsi="Calibri" w:cs="Calibri"/>
                <w:b/>
                <w:bCs/>
                <w:lang w:val="fr-FR"/>
              </w:rPr>
              <w:t>og</w:t>
            </w:r>
            <w:r w:rsidRPr="00346E02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 w:rsidRPr="00346E02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a</w:t>
            </w:r>
            <w:r w:rsidRPr="00B13EBB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>p</w:t>
            </w:r>
            <w:r w:rsidRPr="00B13EB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B13EB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13EB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: le collège</w:t>
            </w:r>
          </w:p>
        </w:tc>
      </w:tr>
      <w:tr w:rsidR="00094880" w:rsidRPr="00094880" w:rsidTr="005C7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80" w:rsidRPr="00094880" w:rsidRDefault="00094880" w:rsidP="00D32A3D">
            <w:pPr>
              <w:rPr>
                <w:rFonts w:ascii="OpenDyslexic" w:eastAsia="Calibri" w:hAnsi="OpenDyslexic" w:cs="Calibri"/>
                <w:u w:val="single"/>
                <w:lang w:val="fr-FR"/>
              </w:rPr>
            </w:pP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matière – cours </w:t>
            </w:r>
            <w:r w:rsidRPr="00094880">
              <w:rPr>
                <w:rFonts w:ascii="OpenDyslexic" w:eastAsia="Calibri" w:hAnsi="OpenDyslexic" w:cs="Calibri"/>
                <w:lang w:val="fr-FR"/>
              </w:rPr>
              <w:t>– proviseur – surveillant – inf</w:t>
            </w:r>
            <w:bookmarkStart w:id="0" w:name="_GoBack"/>
            <w:bookmarkEnd w:id="0"/>
            <w:r w:rsidRPr="00094880">
              <w:rPr>
                <w:rFonts w:ascii="OpenDyslexic" w:eastAsia="Calibri" w:hAnsi="OpenDyslexic" w:cs="Calibri"/>
                <w:lang w:val="fr-FR"/>
              </w:rPr>
              <w:t>irmerie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– principal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professeur – </w:t>
            </w:r>
            <w:r w:rsidRPr="00094880">
              <w:rPr>
                <w:rFonts w:ascii="OpenDyslexic" w:eastAsia="Calibri" w:hAnsi="OpenDyslexic" w:cs="Calibri"/>
                <w:lang w:val="fr-FR"/>
              </w:rPr>
              <w:t xml:space="preserve">cantine </w:t>
            </w:r>
            <w:r w:rsidRPr="00094880">
              <w:rPr>
                <w:rFonts w:ascii="OpenDyslexic" w:eastAsia="Calibri" w:hAnsi="OpenDyslexic" w:cs="Calibri"/>
                <w:u w:val="single"/>
                <w:lang w:val="fr-FR"/>
              </w:rPr>
              <w:t xml:space="preserve">– salle – emploi – temps –délégué – option – note – moyenne – bulletin </w:t>
            </w:r>
          </w:p>
        </w:tc>
      </w:tr>
    </w:tbl>
    <w:p w:rsidR="00094880" w:rsidRPr="00094880" w:rsidRDefault="00094880">
      <w:pPr>
        <w:rPr>
          <w:lang w:val="fr-FR"/>
        </w:rPr>
      </w:pPr>
    </w:p>
    <w:sectPr w:rsidR="00094880" w:rsidRPr="00094880" w:rsidSect="005C7786">
      <w:pgSz w:w="11906" w:h="16838"/>
      <w:pgMar w:top="284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0"/>
    <w:rsid w:val="00094880"/>
    <w:rsid w:val="004861EE"/>
    <w:rsid w:val="005C7786"/>
    <w:rsid w:val="00C529F3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88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88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8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2020-08-14T09:25:00Z</dcterms:created>
  <dcterms:modified xsi:type="dcterms:W3CDTF">2020-08-14T09:47:00Z</dcterms:modified>
</cp:coreProperties>
</file>